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7200C" w14:textId="77777777" w:rsidR="0054597E" w:rsidRPr="0054597E" w:rsidRDefault="0054597E" w:rsidP="0054597E">
      <w:proofErr w:type="spellStart"/>
      <w:r w:rsidRPr="0054597E">
        <w:rPr>
          <w:b/>
          <w:bCs/>
        </w:rPr>
        <w:t>Kelbrook</w:t>
      </w:r>
      <w:proofErr w:type="spellEnd"/>
      <w:r w:rsidRPr="0054597E">
        <w:rPr>
          <w:b/>
          <w:bCs/>
        </w:rPr>
        <w:t xml:space="preserve"> and Sough Parish Council</w:t>
      </w:r>
    </w:p>
    <w:p w14:paraId="70A53689" w14:textId="77777777" w:rsidR="0054597E" w:rsidRPr="0054597E" w:rsidRDefault="0054597E" w:rsidP="0054597E">
      <w:r w:rsidRPr="0054597E">
        <w:t xml:space="preserve">Chair Liz </w:t>
      </w:r>
      <w:proofErr w:type="spellStart"/>
      <w:r w:rsidRPr="0054597E">
        <w:t>Katiff</w:t>
      </w:r>
      <w:proofErr w:type="spellEnd"/>
    </w:p>
    <w:p w14:paraId="0D2A1F3B" w14:textId="77777777" w:rsidR="0054597E" w:rsidRPr="0054597E" w:rsidRDefault="0054597E" w:rsidP="0054597E">
      <w:r w:rsidRPr="0054597E">
        <w:t>Email </w:t>
      </w:r>
      <w:hyperlink r:id="rId5" w:tgtFrame="_blank" w:history="1">
        <w:r w:rsidRPr="0054597E">
          <w:rPr>
            <w:rStyle w:val="Hyperlink"/>
          </w:rPr>
          <w:t>Clerk@kelbrookandsough-pc.gov.uk</w:t>
        </w:r>
      </w:hyperlink>
    </w:p>
    <w:p w14:paraId="23FCDED8" w14:textId="77777777" w:rsidR="0054597E" w:rsidRPr="0054597E" w:rsidRDefault="0054597E" w:rsidP="0054597E">
      <w:r w:rsidRPr="0054597E">
        <w:t>Website </w:t>
      </w:r>
      <w:hyperlink r:id="rId6" w:tgtFrame="_blank" w:history="1">
        <w:r w:rsidRPr="0054597E">
          <w:rPr>
            <w:rStyle w:val="Hyperlink"/>
          </w:rPr>
          <w:t>www.kelbrookandsough-pc.gov.uk</w:t>
        </w:r>
      </w:hyperlink>
    </w:p>
    <w:p w14:paraId="36FDD817" w14:textId="77777777" w:rsidR="0054597E" w:rsidRPr="0054597E" w:rsidRDefault="0054597E" w:rsidP="0054597E">
      <w:r w:rsidRPr="0054597E">
        <w:t> </w:t>
      </w:r>
    </w:p>
    <w:p w14:paraId="4357B91B" w14:textId="3DBBA63E" w:rsidR="0054597E" w:rsidRPr="0054597E" w:rsidRDefault="0054597E" w:rsidP="0054597E">
      <w:r w:rsidRPr="0054597E">
        <w:t>You are summoned to attend a meeting of the Parish Council to be held on 1</w:t>
      </w:r>
      <w:r>
        <w:t>3</w:t>
      </w:r>
      <w:r w:rsidRPr="0054597E">
        <w:t xml:space="preserve">th </w:t>
      </w:r>
      <w:r>
        <w:t>November</w:t>
      </w:r>
      <w:r w:rsidRPr="0054597E">
        <w:t xml:space="preserve"> 2024 at </w:t>
      </w:r>
      <w:proofErr w:type="spellStart"/>
      <w:r w:rsidRPr="0054597E">
        <w:t>Kelbrook</w:t>
      </w:r>
      <w:proofErr w:type="spellEnd"/>
      <w:r w:rsidRPr="0054597E">
        <w:t xml:space="preserve"> and Sough Village Hall at 7.30pm.  If you are unable to attend, it is important your apologies and reason is passed to the Chair prior to the meeting.</w:t>
      </w:r>
    </w:p>
    <w:p w14:paraId="176516FB" w14:textId="77777777" w:rsidR="0054597E" w:rsidRPr="0054597E" w:rsidRDefault="0054597E" w:rsidP="0054597E">
      <w:r w:rsidRPr="0054597E">
        <w:t> </w:t>
      </w:r>
    </w:p>
    <w:p w14:paraId="1C2F4A51" w14:textId="77777777" w:rsidR="0054597E" w:rsidRPr="0054597E" w:rsidRDefault="0054597E" w:rsidP="0054597E">
      <w:r w:rsidRPr="0054597E">
        <w:rPr>
          <w:b/>
          <w:bCs/>
        </w:rPr>
        <w:t>AGENDA</w:t>
      </w:r>
    </w:p>
    <w:p w14:paraId="5D42C291" w14:textId="77777777" w:rsidR="0054597E" w:rsidRPr="0054597E" w:rsidRDefault="0054597E" w:rsidP="0054597E">
      <w:pPr>
        <w:numPr>
          <w:ilvl w:val="0"/>
          <w:numId w:val="1"/>
        </w:numPr>
      </w:pPr>
      <w:r w:rsidRPr="0054597E">
        <w:t>Welcome </w:t>
      </w:r>
    </w:p>
    <w:p w14:paraId="652F16E8" w14:textId="1FBC86FC" w:rsidR="0054597E" w:rsidRPr="0054597E" w:rsidRDefault="0054597E" w:rsidP="0054597E">
      <w:pPr>
        <w:numPr>
          <w:ilvl w:val="1"/>
          <w:numId w:val="1"/>
        </w:numPr>
      </w:pPr>
      <w:r w:rsidRPr="0054597E">
        <w:t>The Chair welcomes all to the meeting</w:t>
      </w:r>
    </w:p>
    <w:p w14:paraId="5A8EA124" w14:textId="77777777" w:rsidR="0054597E" w:rsidRPr="0054597E" w:rsidRDefault="0054597E" w:rsidP="0054597E">
      <w:pPr>
        <w:numPr>
          <w:ilvl w:val="0"/>
          <w:numId w:val="1"/>
        </w:numPr>
      </w:pPr>
      <w:r w:rsidRPr="0054597E">
        <w:t>Attendance, Apologies and Non-Attendance</w:t>
      </w:r>
    </w:p>
    <w:p w14:paraId="2CC8BA45" w14:textId="77777777" w:rsidR="0054597E" w:rsidRPr="0054597E" w:rsidRDefault="0054597E" w:rsidP="0054597E">
      <w:pPr>
        <w:numPr>
          <w:ilvl w:val="1"/>
          <w:numId w:val="1"/>
        </w:numPr>
      </w:pPr>
      <w:r w:rsidRPr="0054597E">
        <w:t>To record, accept or otherwise attendance, apologies for absence and non-attendance. Resignation - Stuart Ellis</w:t>
      </w:r>
    </w:p>
    <w:p w14:paraId="2B9EBAE4" w14:textId="77777777" w:rsidR="0054597E" w:rsidRPr="0054597E" w:rsidRDefault="0054597E" w:rsidP="0054597E">
      <w:pPr>
        <w:numPr>
          <w:ilvl w:val="0"/>
          <w:numId w:val="1"/>
        </w:numPr>
      </w:pPr>
      <w:r w:rsidRPr="0054597E">
        <w:t>Declarations of interest</w:t>
      </w:r>
    </w:p>
    <w:p w14:paraId="03747DCC" w14:textId="762CEE33" w:rsidR="0054597E" w:rsidRPr="0054597E" w:rsidRDefault="0054597E" w:rsidP="0054597E">
      <w:pPr>
        <w:numPr>
          <w:ilvl w:val="1"/>
          <w:numId w:val="1"/>
        </w:numPr>
      </w:pPr>
      <w:r w:rsidRPr="0054597E">
        <w:t xml:space="preserve">Members are reminded of the legal requirements concerning the declaration of interests. Member must declare a disclosable pecuniary interest in any item on the agenda.  A Member with a disclosable pecuniary interest in any item may not participate in any discussion of the matter at the meeting and must not participate in any vote taken on the matter at the meeting.  In addition, it is suggested that a </w:t>
      </w:r>
      <w:proofErr w:type="gramStart"/>
      <w:r w:rsidRPr="0054597E">
        <w:t>Member</w:t>
      </w:r>
      <w:proofErr w:type="gramEnd"/>
      <w:r w:rsidRPr="0054597E">
        <w:t xml:space="preserve"> with a disclosable pecuniary interest leave the room where the meeting is held while and</w:t>
      </w:r>
      <w:r w:rsidR="00290618">
        <w:t xml:space="preserve"> </w:t>
      </w:r>
      <w:r w:rsidRPr="0054597E">
        <w:t>discussion or voting takes place.</w:t>
      </w:r>
    </w:p>
    <w:p w14:paraId="270A9ABB" w14:textId="77777777" w:rsidR="0054597E" w:rsidRPr="0054597E" w:rsidRDefault="0054597E" w:rsidP="0054597E">
      <w:pPr>
        <w:numPr>
          <w:ilvl w:val="0"/>
          <w:numId w:val="1"/>
        </w:numPr>
      </w:pPr>
      <w:r w:rsidRPr="0054597E">
        <w:t>Public Forum</w:t>
      </w:r>
    </w:p>
    <w:p w14:paraId="5CDEC46F" w14:textId="77777777" w:rsidR="0054597E" w:rsidRPr="0054597E" w:rsidRDefault="0054597E" w:rsidP="0054597E">
      <w:pPr>
        <w:numPr>
          <w:ilvl w:val="1"/>
          <w:numId w:val="1"/>
        </w:numPr>
      </w:pPr>
      <w:r w:rsidRPr="0054597E">
        <w:t xml:space="preserve">Members of the public present to be offered the opportunity to address council on any relevant subject not already on the agenda.  Maximum time allotted 5 </w:t>
      </w:r>
      <w:proofErr w:type="spellStart"/>
      <w:proofErr w:type="gramStart"/>
      <w:r w:rsidRPr="0054597E">
        <w:t>minutes.Any</w:t>
      </w:r>
      <w:proofErr w:type="spellEnd"/>
      <w:proofErr w:type="gramEnd"/>
      <w:r w:rsidRPr="0054597E">
        <w:t xml:space="preserve"> questions/comments for Council for items on the agenda to be sent via post/email to the clerk </w:t>
      </w:r>
      <w:r w:rsidRPr="0054597E">
        <w:rPr>
          <w:u w:val="single"/>
        </w:rPr>
        <w:t>clerk@kelbrookandsough</w:t>
      </w:r>
      <w:r w:rsidRPr="0054597E">
        <w:t>-</w:t>
      </w:r>
      <w:hyperlink r:id="rId7" w:tgtFrame="_blank" w:history="1">
        <w:r w:rsidRPr="0054597E">
          <w:rPr>
            <w:rStyle w:val="Hyperlink"/>
          </w:rPr>
          <w:t>pc.gov.uk</w:t>
        </w:r>
      </w:hyperlink>
      <w:r w:rsidRPr="0054597E">
        <w:t> 24 hours before the meeting.</w:t>
      </w:r>
    </w:p>
    <w:p w14:paraId="6922C19F" w14:textId="77777777" w:rsidR="0054597E" w:rsidRPr="0054597E" w:rsidRDefault="0054597E" w:rsidP="0054597E">
      <w:pPr>
        <w:numPr>
          <w:ilvl w:val="0"/>
          <w:numId w:val="1"/>
        </w:numPr>
      </w:pPr>
      <w:r w:rsidRPr="0054597E">
        <w:t>Minutes to approve from last meeting</w:t>
      </w:r>
    </w:p>
    <w:p w14:paraId="756ACECB" w14:textId="77777777" w:rsidR="0054597E" w:rsidRPr="0054597E" w:rsidRDefault="0054597E" w:rsidP="0054597E">
      <w:pPr>
        <w:numPr>
          <w:ilvl w:val="0"/>
          <w:numId w:val="1"/>
        </w:numPr>
      </w:pPr>
      <w:r w:rsidRPr="0054597E">
        <w:t>Clerk Applications</w:t>
      </w:r>
    </w:p>
    <w:p w14:paraId="1D8C4061" w14:textId="77777777" w:rsidR="0054597E" w:rsidRPr="0054597E" w:rsidRDefault="0054597E" w:rsidP="0054597E">
      <w:pPr>
        <w:numPr>
          <w:ilvl w:val="0"/>
          <w:numId w:val="1"/>
        </w:numPr>
      </w:pPr>
      <w:r w:rsidRPr="0054597E">
        <w:lastRenderedPageBreak/>
        <w:t>Sough Park </w:t>
      </w:r>
    </w:p>
    <w:p w14:paraId="288E7BD1" w14:textId="77777777" w:rsidR="0054597E" w:rsidRPr="0054597E" w:rsidRDefault="0054597E" w:rsidP="0054597E">
      <w:pPr>
        <w:numPr>
          <w:ilvl w:val="1"/>
          <w:numId w:val="1"/>
        </w:numPr>
      </w:pPr>
      <w:r w:rsidRPr="0054597E">
        <w:t>meeting in the village hall last month</w:t>
      </w:r>
    </w:p>
    <w:p w14:paraId="7D30CBB3" w14:textId="77777777" w:rsidR="0054597E" w:rsidRPr="0054597E" w:rsidRDefault="0054597E" w:rsidP="0054597E">
      <w:pPr>
        <w:numPr>
          <w:ilvl w:val="0"/>
          <w:numId w:val="1"/>
        </w:numPr>
      </w:pPr>
      <w:r w:rsidRPr="0054597E">
        <w:t>Agar</w:t>
      </w:r>
    </w:p>
    <w:p w14:paraId="4C560202" w14:textId="59CAF2E3" w:rsidR="0054597E" w:rsidRPr="0054597E" w:rsidRDefault="0054597E" w:rsidP="0054597E">
      <w:pPr>
        <w:numPr>
          <w:ilvl w:val="1"/>
          <w:numId w:val="1"/>
        </w:numPr>
      </w:pPr>
      <w:r w:rsidRPr="0054597E">
        <w:t>External Audit Completed Council to note the completion of the annual limited assurance review as set out by the National Audit Office (NAO). The External Auditor’s Report and Certificate has been received and published and in their opinion the information in Sections 1 and 2 of the Annual Governance &amp; Accountability Return (AGAR) was in accordance with Proper Practices and no other matters have come to their attention during the audit process giving cause for concern that relevant legislation and regulatory requirements have not been met.</w:t>
      </w:r>
    </w:p>
    <w:p w14:paraId="29A5E0D1" w14:textId="77777777" w:rsidR="0054597E" w:rsidRDefault="0054597E" w:rsidP="0054597E">
      <w:pPr>
        <w:numPr>
          <w:ilvl w:val="0"/>
          <w:numId w:val="1"/>
        </w:numPr>
      </w:pPr>
      <w:r w:rsidRPr="0054597E">
        <w:t>Planning</w:t>
      </w:r>
    </w:p>
    <w:p w14:paraId="56F7BD43" w14:textId="05CCD245" w:rsidR="0054597E" w:rsidRPr="0054597E" w:rsidRDefault="0054597E" w:rsidP="0054597E">
      <w:pPr>
        <w:numPr>
          <w:ilvl w:val="0"/>
          <w:numId w:val="1"/>
        </w:numPr>
      </w:pPr>
      <w:r>
        <w:t>Precept</w:t>
      </w:r>
    </w:p>
    <w:p w14:paraId="5BAE888B" w14:textId="77777777" w:rsidR="0054597E" w:rsidRPr="0054597E" w:rsidRDefault="0054597E" w:rsidP="0054597E">
      <w:pPr>
        <w:numPr>
          <w:ilvl w:val="0"/>
          <w:numId w:val="1"/>
        </w:numPr>
      </w:pPr>
      <w:r w:rsidRPr="0054597E">
        <w:t>To Approve and Authorise Payment &amp; Procurement</w:t>
      </w:r>
    </w:p>
    <w:p w14:paraId="51B9156F" w14:textId="77777777" w:rsidR="0054597E" w:rsidRPr="0054597E" w:rsidRDefault="0054597E" w:rsidP="0054597E">
      <w:pPr>
        <w:numPr>
          <w:ilvl w:val="0"/>
          <w:numId w:val="1"/>
        </w:numPr>
      </w:pPr>
      <w:r w:rsidRPr="0054597E">
        <w:t>Update of on-going Issues from other Meetings</w:t>
      </w:r>
    </w:p>
    <w:p w14:paraId="44783477" w14:textId="77777777" w:rsidR="0054597E" w:rsidRPr="0054597E" w:rsidRDefault="0054597E" w:rsidP="0054597E">
      <w:pPr>
        <w:numPr>
          <w:ilvl w:val="0"/>
          <w:numId w:val="1"/>
        </w:numPr>
      </w:pPr>
      <w:r w:rsidRPr="0054597E">
        <w:t>Correspondence - FOI request</w:t>
      </w:r>
    </w:p>
    <w:p w14:paraId="52819DB5" w14:textId="77777777" w:rsidR="0054597E" w:rsidRPr="0054597E" w:rsidRDefault="0054597E" w:rsidP="0054597E">
      <w:pPr>
        <w:numPr>
          <w:ilvl w:val="0"/>
          <w:numId w:val="1"/>
        </w:numPr>
      </w:pPr>
      <w:r w:rsidRPr="0054597E">
        <w:t>Exclusion of the Public and Press</w:t>
      </w:r>
    </w:p>
    <w:p w14:paraId="518C18D9" w14:textId="62E580AC" w:rsidR="0054597E" w:rsidRPr="0054597E" w:rsidRDefault="0054597E" w:rsidP="0054597E">
      <w:pPr>
        <w:numPr>
          <w:ilvl w:val="1"/>
          <w:numId w:val="1"/>
        </w:numPr>
      </w:pPr>
      <w:r w:rsidRPr="0054597E">
        <w:t xml:space="preserve">To consider excluding the public and press from the meeting during the next following items of business in </w:t>
      </w:r>
      <w:proofErr w:type="spellStart"/>
      <w:r w:rsidRPr="0054597E">
        <w:t>pursance</w:t>
      </w:r>
      <w:proofErr w:type="spellEnd"/>
      <w:r w:rsidRPr="0054597E">
        <w:t xml:space="preserve"> of the power contained in section 100(A)(4) of the local Government Act 1972, as amended when it is likely, in view of the nature of the proceedings or business to be transacted, that there will be disclosure of exempt information which is likely to reve</w:t>
      </w:r>
      <w:r>
        <w:t>a</w:t>
      </w:r>
      <w:r w:rsidRPr="0054597E">
        <w:t>l the identity of an individual </w:t>
      </w:r>
    </w:p>
    <w:p w14:paraId="06A20C7C" w14:textId="77777777" w:rsidR="0054597E" w:rsidRPr="0054597E" w:rsidRDefault="0054597E" w:rsidP="0054597E"/>
    <w:p w14:paraId="11C5A7BF" w14:textId="77777777" w:rsidR="0054597E" w:rsidRPr="0054597E" w:rsidRDefault="0054597E" w:rsidP="0054597E">
      <w:r w:rsidRPr="0054597E">
        <w:t>To Confirm the Date of the Next Parish Council Meeting</w:t>
      </w:r>
    </w:p>
    <w:p w14:paraId="66C114CA" w14:textId="77777777" w:rsidR="0054597E" w:rsidRPr="0054597E" w:rsidRDefault="0054597E" w:rsidP="0054597E">
      <w:r w:rsidRPr="0054597E">
        <w:rPr>
          <w:rFonts w:ascii="Arial" w:hAnsi="Arial" w:cs="Arial"/>
        </w:rPr>
        <w:t>​</w:t>
      </w:r>
    </w:p>
    <w:p w14:paraId="18477163" w14:textId="05294FFC" w:rsidR="0054597E" w:rsidRPr="0054597E" w:rsidRDefault="0054597E" w:rsidP="0054597E">
      <w:r w:rsidRPr="0054597E">
        <w:t>Dated</w:t>
      </w:r>
      <w:r>
        <w:t xml:space="preserve"> November 1</w:t>
      </w:r>
      <w:r w:rsidRPr="0054597E">
        <w:rPr>
          <w:vertAlign w:val="superscript"/>
        </w:rPr>
        <w:t>st</w:t>
      </w:r>
      <w:r>
        <w:t xml:space="preserve"> 2024</w:t>
      </w:r>
    </w:p>
    <w:sectPr w:rsidR="0054597E" w:rsidRPr="005459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477F6"/>
    <w:multiLevelType w:val="multilevel"/>
    <w:tmpl w:val="C1FC5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43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7E"/>
    <w:rsid w:val="00290618"/>
    <w:rsid w:val="003A7443"/>
    <w:rsid w:val="005302D9"/>
    <w:rsid w:val="0054597E"/>
    <w:rsid w:val="007C2A6B"/>
    <w:rsid w:val="008C3E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B99AE"/>
  <w15:chartTrackingRefBased/>
  <w15:docId w15:val="{EEDB766E-3C31-43FA-9066-819F2807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9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9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59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9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9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9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9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9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9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9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9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59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9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9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9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9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9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97E"/>
    <w:rPr>
      <w:rFonts w:eastAsiaTheme="majorEastAsia" w:cstheme="majorBidi"/>
      <w:color w:val="272727" w:themeColor="text1" w:themeTint="D8"/>
    </w:rPr>
  </w:style>
  <w:style w:type="paragraph" w:styleId="Title">
    <w:name w:val="Title"/>
    <w:basedOn w:val="Normal"/>
    <w:next w:val="Normal"/>
    <w:link w:val="TitleChar"/>
    <w:uiPriority w:val="10"/>
    <w:qFormat/>
    <w:rsid w:val="005459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9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9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9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97E"/>
    <w:pPr>
      <w:spacing w:before="160"/>
      <w:jc w:val="center"/>
    </w:pPr>
    <w:rPr>
      <w:i/>
      <w:iCs/>
      <w:color w:val="404040" w:themeColor="text1" w:themeTint="BF"/>
    </w:rPr>
  </w:style>
  <w:style w:type="character" w:customStyle="1" w:styleId="QuoteChar">
    <w:name w:val="Quote Char"/>
    <w:basedOn w:val="DefaultParagraphFont"/>
    <w:link w:val="Quote"/>
    <w:uiPriority w:val="29"/>
    <w:rsid w:val="0054597E"/>
    <w:rPr>
      <w:i/>
      <w:iCs/>
      <w:color w:val="404040" w:themeColor="text1" w:themeTint="BF"/>
    </w:rPr>
  </w:style>
  <w:style w:type="paragraph" w:styleId="ListParagraph">
    <w:name w:val="List Paragraph"/>
    <w:basedOn w:val="Normal"/>
    <w:uiPriority w:val="34"/>
    <w:qFormat/>
    <w:rsid w:val="0054597E"/>
    <w:pPr>
      <w:ind w:left="720"/>
      <w:contextualSpacing/>
    </w:pPr>
  </w:style>
  <w:style w:type="character" w:styleId="IntenseEmphasis">
    <w:name w:val="Intense Emphasis"/>
    <w:basedOn w:val="DefaultParagraphFont"/>
    <w:uiPriority w:val="21"/>
    <w:qFormat/>
    <w:rsid w:val="0054597E"/>
    <w:rPr>
      <w:i/>
      <w:iCs/>
      <w:color w:val="0F4761" w:themeColor="accent1" w:themeShade="BF"/>
    </w:rPr>
  </w:style>
  <w:style w:type="paragraph" w:styleId="IntenseQuote">
    <w:name w:val="Intense Quote"/>
    <w:basedOn w:val="Normal"/>
    <w:next w:val="Normal"/>
    <w:link w:val="IntenseQuoteChar"/>
    <w:uiPriority w:val="30"/>
    <w:qFormat/>
    <w:rsid w:val="005459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97E"/>
    <w:rPr>
      <w:i/>
      <w:iCs/>
      <w:color w:val="0F4761" w:themeColor="accent1" w:themeShade="BF"/>
    </w:rPr>
  </w:style>
  <w:style w:type="character" w:styleId="IntenseReference">
    <w:name w:val="Intense Reference"/>
    <w:basedOn w:val="DefaultParagraphFont"/>
    <w:uiPriority w:val="32"/>
    <w:qFormat/>
    <w:rsid w:val="0054597E"/>
    <w:rPr>
      <w:b/>
      <w:bCs/>
      <w:smallCaps/>
      <w:color w:val="0F4761" w:themeColor="accent1" w:themeShade="BF"/>
      <w:spacing w:val="5"/>
    </w:rPr>
  </w:style>
  <w:style w:type="character" w:styleId="Hyperlink">
    <w:name w:val="Hyperlink"/>
    <w:basedOn w:val="DefaultParagraphFont"/>
    <w:uiPriority w:val="99"/>
    <w:unhideWhenUsed/>
    <w:rsid w:val="0054597E"/>
    <w:rPr>
      <w:color w:val="467886" w:themeColor="hyperlink"/>
      <w:u w:val="single"/>
    </w:rPr>
  </w:style>
  <w:style w:type="character" w:styleId="UnresolvedMention">
    <w:name w:val="Unresolved Mention"/>
    <w:basedOn w:val="DefaultParagraphFont"/>
    <w:uiPriority w:val="99"/>
    <w:semiHidden/>
    <w:unhideWhenUsed/>
    <w:rsid w:val="005459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666970">
      <w:bodyDiv w:val="1"/>
      <w:marLeft w:val="0"/>
      <w:marRight w:val="0"/>
      <w:marTop w:val="0"/>
      <w:marBottom w:val="0"/>
      <w:divBdr>
        <w:top w:val="none" w:sz="0" w:space="0" w:color="auto"/>
        <w:left w:val="none" w:sz="0" w:space="0" w:color="auto"/>
        <w:bottom w:val="none" w:sz="0" w:space="0" w:color="auto"/>
        <w:right w:val="none" w:sz="0" w:space="0" w:color="auto"/>
      </w:divBdr>
      <w:divsChild>
        <w:div w:id="439227622">
          <w:marLeft w:val="0"/>
          <w:marRight w:val="0"/>
          <w:marTop w:val="0"/>
          <w:marBottom w:val="0"/>
          <w:divBdr>
            <w:top w:val="none" w:sz="0" w:space="0" w:color="auto"/>
            <w:left w:val="none" w:sz="0" w:space="0" w:color="auto"/>
            <w:bottom w:val="none" w:sz="0" w:space="0" w:color="auto"/>
            <w:right w:val="none" w:sz="0" w:space="0" w:color="auto"/>
          </w:divBdr>
        </w:div>
        <w:div w:id="1321542208">
          <w:marLeft w:val="0"/>
          <w:marRight w:val="0"/>
          <w:marTop w:val="0"/>
          <w:marBottom w:val="0"/>
          <w:divBdr>
            <w:top w:val="none" w:sz="0" w:space="0" w:color="auto"/>
            <w:left w:val="none" w:sz="0" w:space="0" w:color="auto"/>
            <w:bottom w:val="none" w:sz="0" w:space="0" w:color="auto"/>
            <w:right w:val="none" w:sz="0" w:space="0" w:color="auto"/>
          </w:divBdr>
        </w:div>
        <w:div w:id="284503300">
          <w:marLeft w:val="0"/>
          <w:marRight w:val="0"/>
          <w:marTop w:val="0"/>
          <w:marBottom w:val="0"/>
          <w:divBdr>
            <w:top w:val="none" w:sz="0" w:space="0" w:color="auto"/>
            <w:left w:val="none" w:sz="0" w:space="0" w:color="auto"/>
            <w:bottom w:val="none" w:sz="0" w:space="0" w:color="auto"/>
            <w:right w:val="none" w:sz="0" w:space="0" w:color="auto"/>
          </w:divBdr>
        </w:div>
      </w:divsChild>
    </w:div>
    <w:div w:id="1225142250">
      <w:bodyDiv w:val="1"/>
      <w:marLeft w:val="0"/>
      <w:marRight w:val="0"/>
      <w:marTop w:val="0"/>
      <w:marBottom w:val="0"/>
      <w:divBdr>
        <w:top w:val="none" w:sz="0" w:space="0" w:color="auto"/>
        <w:left w:val="none" w:sz="0" w:space="0" w:color="auto"/>
        <w:bottom w:val="none" w:sz="0" w:space="0" w:color="auto"/>
        <w:right w:val="none" w:sz="0" w:space="0" w:color="auto"/>
      </w:divBdr>
      <w:divsChild>
        <w:div w:id="1456869316">
          <w:marLeft w:val="0"/>
          <w:marRight w:val="0"/>
          <w:marTop w:val="0"/>
          <w:marBottom w:val="0"/>
          <w:divBdr>
            <w:top w:val="none" w:sz="0" w:space="0" w:color="auto"/>
            <w:left w:val="none" w:sz="0" w:space="0" w:color="auto"/>
            <w:bottom w:val="none" w:sz="0" w:space="0" w:color="auto"/>
            <w:right w:val="none" w:sz="0" w:space="0" w:color="auto"/>
          </w:divBdr>
        </w:div>
        <w:div w:id="1850677365">
          <w:marLeft w:val="0"/>
          <w:marRight w:val="0"/>
          <w:marTop w:val="0"/>
          <w:marBottom w:val="0"/>
          <w:divBdr>
            <w:top w:val="none" w:sz="0" w:space="0" w:color="auto"/>
            <w:left w:val="none" w:sz="0" w:space="0" w:color="auto"/>
            <w:bottom w:val="none" w:sz="0" w:space="0" w:color="auto"/>
            <w:right w:val="none" w:sz="0" w:space="0" w:color="auto"/>
          </w:divBdr>
        </w:div>
        <w:div w:id="107120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lbrookandsough-pc.gov.uk/" TargetMode="External"/><Relationship Id="rId5" Type="http://schemas.openxmlformats.org/officeDocument/2006/relationships/hyperlink" Target="mailto:Clerk@kelbrookandsough-pc.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Mayers</dc:creator>
  <cp:keywords/>
  <dc:description/>
  <cp:lastModifiedBy>Angela Mayers</cp:lastModifiedBy>
  <cp:revision>2</cp:revision>
  <dcterms:created xsi:type="dcterms:W3CDTF">2024-10-29T12:54:00Z</dcterms:created>
  <dcterms:modified xsi:type="dcterms:W3CDTF">2024-11-04T14:46:00Z</dcterms:modified>
</cp:coreProperties>
</file>